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153" w:rsidRDefault="003862FC" w:rsidP="0040557B">
      <w:pPr>
        <w:widowControl/>
        <w:shd w:val="clear" w:color="auto" w:fill="FFFFFF"/>
        <w:rPr>
          <w:b/>
          <w:kern w:val="0"/>
        </w:rPr>
      </w:pPr>
      <w:r>
        <w:rPr>
          <w:rFonts w:hint="eastAsia"/>
          <w:b/>
          <w:kern w:val="0"/>
        </w:rPr>
        <w:t>國</w:t>
      </w:r>
      <w:r w:rsidR="00B071BA">
        <w:rPr>
          <w:rFonts w:hint="eastAsia"/>
          <w:b/>
          <w:kern w:val="0"/>
        </w:rPr>
        <w:t>立臺灣</w:t>
      </w:r>
      <w:r>
        <w:rPr>
          <w:rFonts w:hint="eastAsia"/>
          <w:b/>
          <w:kern w:val="0"/>
        </w:rPr>
        <w:t>美</w:t>
      </w:r>
      <w:r w:rsidR="00B071BA">
        <w:rPr>
          <w:rFonts w:hint="eastAsia"/>
          <w:b/>
          <w:kern w:val="0"/>
        </w:rPr>
        <w:t>術</w:t>
      </w:r>
      <w:r>
        <w:rPr>
          <w:rFonts w:hint="eastAsia"/>
          <w:b/>
          <w:kern w:val="0"/>
        </w:rPr>
        <w:t>館【</w:t>
      </w:r>
      <w:r w:rsidR="00F97153" w:rsidRPr="00F97153">
        <w:rPr>
          <w:rFonts w:hint="eastAsia"/>
          <w:b/>
          <w:kern w:val="0"/>
        </w:rPr>
        <w:t>2022</w:t>
      </w:r>
      <w:r w:rsidR="00F97153" w:rsidRPr="00F97153">
        <w:rPr>
          <w:rFonts w:hint="eastAsia"/>
          <w:b/>
          <w:kern w:val="0"/>
        </w:rPr>
        <w:t>藝術跨域創作案</w:t>
      </w:r>
      <w:r w:rsidR="00723B1B">
        <w:rPr>
          <w:rFonts w:hint="eastAsia"/>
          <w:b/>
          <w:kern w:val="0"/>
        </w:rPr>
        <w:t>徵件</w:t>
      </w:r>
      <w:r>
        <w:rPr>
          <w:rFonts w:hint="eastAsia"/>
          <w:b/>
          <w:kern w:val="0"/>
        </w:rPr>
        <w:t>】</w:t>
      </w:r>
    </w:p>
    <w:p w:rsidR="00F97153" w:rsidRDefault="00F97153" w:rsidP="0040557B">
      <w:pPr>
        <w:widowControl/>
        <w:shd w:val="clear" w:color="auto" w:fill="FFFFFF"/>
        <w:rPr>
          <w:b/>
          <w:kern w:val="0"/>
        </w:rPr>
      </w:pPr>
    </w:p>
    <w:p w:rsidR="0040557B" w:rsidRPr="0040557B" w:rsidRDefault="0040557B" w:rsidP="0040557B">
      <w:pPr>
        <w:widowControl/>
        <w:shd w:val="clear" w:color="auto" w:fill="FFFFFF"/>
        <w:rPr>
          <w:rFonts w:ascii="Arial" w:eastAsia="新細明體" w:hAnsi="Arial" w:cs="Arial"/>
          <w:color w:val="000000"/>
          <w:spacing w:val="30"/>
          <w:kern w:val="0"/>
          <w:sz w:val="23"/>
          <w:szCs w:val="23"/>
        </w:rPr>
      </w:pPr>
      <w:r w:rsidRPr="0040557B">
        <w:rPr>
          <w:rFonts w:ascii="Arial" w:eastAsia="新細明體" w:hAnsi="Arial" w:cs="Arial"/>
          <w:b/>
          <w:bCs/>
          <w:color w:val="000000"/>
          <w:spacing w:val="30"/>
          <w:kern w:val="0"/>
          <w:sz w:val="23"/>
          <w:szCs w:val="23"/>
        </w:rPr>
        <w:t>一、宗旨</w:t>
      </w:r>
    </w:p>
    <w:p w:rsidR="0040557B" w:rsidRDefault="0040557B" w:rsidP="0040557B">
      <w:pPr>
        <w:widowControl/>
        <w:shd w:val="clear" w:color="auto" w:fill="FFFFFF"/>
        <w:spacing w:before="300" w:after="300"/>
        <w:rPr>
          <w:rFonts w:ascii="Arial" w:eastAsia="新細明體" w:hAnsi="Arial" w:cs="Arial"/>
          <w:color w:val="000000"/>
          <w:spacing w:val="30"/>
          <w:kern w:val="0"/>
          <w:sz w:val="23"/>
          <w:szCs w:val="23"/>
        </w:rPr>
      </w:pPr>
      <w:r w:rsidRPr="0040557B">
        <w:rPr>
          <w:rFonts w:ascii="Arial" w:eastAsia="新細明體" w:hAnsi="Arial" w:cs="Arial"/>
          <w:color w:val="000000"/>
          <w:spacing w:val="30"/>
          <w:kern w:val="0"/>
          <w:sz w:val="23"/>
          <w:szCs w:val="23"/>
        </w:rPr>
        <w:t>國立臺灣美術館為鼓勵臺灣數位藝術創作者提出具創新及實驗性之藝術創作計畫，以當下即歷史的視野來建構臺灣數位藝術的詮釋內容及詮釋體系，透過公開徵選創作案，以「時光天井電視牆」為展出場域，提供臺灣數位藝術創作者創作資源及發表作品之管道，藉以激勵數位藝術創意及創作發展之能量，並在立足本土的基礎上，擴展臺灣美術發展的寬度及廣度。</w:t>
      </w:r>
    </w:p>
    <w:p w:rsidR="0040557B" w:rsidRPr="003862FC" w:rsidRDefault="0040557B" w:rsidP="003862FC">
      <w:pPr>
        <w:widowControl/>
        <w:shd w:val="clear" w:color="auto" w:fill="FFFFFF"/>
        <w:rPr>
          <w:rFonts w:ascii="Arial" w:eastAsia="新細明體" w:hAnsi="Arial" w:cs="Arial"/>
          <w:b/>
          <w:bCs/>
          <w:color w:val="000000"/>
          <w:spacing w:val="30"/>
          <w:kern w:val="0"/>
          <w:sz w:val="23"/>
          <w:szCs w:val="23"/>
        </w:rPr>
      </w:pPr>
      <w:r w:rsidRPr="003862FC">
        <w:rPr>
          <w:rFonts w:ascii="Arial" w:eastAsia="新細明體" w:hAnsi="Arial" w:cs="Arial" w:hint="eastAsia"/>
          <w:b/>
          <w:bCs/>
          <w:color w:val="000000"/>
          <w:spacing w:val="30"/>
          <w:kern w:val="0"/>
          <w:sz w:val="23"/>
          <w:szCs w:val="23"/>
        </w:rPr>
        <w:t>二</w:t>
      </w:r>
      <w:r w:rsidRPr="003862FC">
        <w:rPr>
          <w:rFonts w:ascii="Arial" w:eastAsia="新細明體" w:hAnsi="Arial" w:cs="Arial"/>
          <w:b/>
          <w:bCs/>
          <w:color w:val="000000"/>
          <w:spacing w:val="30"/>
          <w:kern w:val="0"/>
          <w:sz w:val="23"/>
          <w:szCs w:val="23"/>
        </w:rPr>
        <w:t>、申請資格</w:t>
      </w:r>
    </w:p>
    <w:p w:rsidR="0040557B" w:rsidRPr="0040557B" w:rsidRDefault="0040557B" w:rsidP="0040557B">
      <w:pPr>
        <w:widowControl/>
        <w:shd w:val="clear" w:color="auto" w:fill="FFFFFF"/>
        <w:rPr>
          <w:rFonts w:ascii="Arial" w:eastAsia="新細明體" w:hAnsi="Arial" w:cs="Arial"/>
          <w:color w:val="000000"/>
          <w:spacing w:val="30"/>
          <w:kern w:val="0"/>
          <w:sz w:val="23"/>
          <w:szCs w:val="23"/>
        </w:rPr>
      </w:pPr>
    </w:p>
    <w:p w:rsidR="0040557B" w:rsidRPr="0040557B" w:rsidRDefault="0040557B" w:rsidP="0040557B">
      <w:pPr>
        <w:widowControl/>
        <w:numPr>
          <w:ilvl w:val="0"/>
          <w:numId w:val="8"/>
        </w:numPr>
        <w:shd w:val="clear" w:color="auto" w:fill="FFFFFF"/>
        <w:ind w:left="0"/>
        <w:rPr>
          <w:rFonts w:ascii="Arial" w:eastAsia="新細明體" w:hAnsi="Arial" w:cs="Arial"/>
          <w:color w:val="000000"/>
          <w:spacing w:val="30"/>
          <w:kern w:val="0"/>
          <w:sz w:val="23"/>
          <w:szCs w:val="23"/>
        </w:rPr>
      </w:pPr>
      <w:r w:rsidRPr="0040557B">
        <w:rPr>
          <w:rFonts w:ascii="Arial" w:eastAsia="新細明體" w:hAnsi="Arial" w:cs="Arial"/>
          <w:color w:val="000000"/>
          <w:spacing w:val="30"/>
          <w:kern w:val="0"/>
          <w:sz w:val="23"/>
          <w:szCs w:val="23"/>
        </w:rPr>
        <w:t>具中華民國國籍之個人或團體（團體以個人為申請代表），須具中華民國國籍或持在台居留證（五年以上實際居住時間），或是在台立案之團體、工作室、公司、法人等組織。</w:t>
      </w:r>
    </w:p>
    <w:p w:rsidR="0040557B" w:rsidRDefault="0040557B" w:rsidP="0040557B">
      <w:pPr>
        <w:widowControl/>
        <w:numPr>
          <w:ilvl w:val="0"/>
          <w:numId w:val="8"/>
        </w:numPr>
        <w:shd w:val="clear" w:color="auto" w:fill="FFFFFF"/>
        <w:ind w:left="0"/>
        <w:rPr>
          <w:rFonts w:ascii="Arial" w:eastAsia="新細明體" w:hAnsi="Arial" w:cs="Arial"/>
          <w:color w:val="000000"/>
          <w:spacing w:val="30"/>
          <w:kern w:val="0"/>
          <w:sz w:val="23"/>
          <w:szCs w:val="23"/>
        </w:rPr>
      </w:pPr>
      <w:r w:rsidRPr="0040557B">
        <w:rPr>
          <w:rFonts w:ascii="Arial" w:eastAsia="新細明體" w:hAnsi="Arial" w:cs="Arial"/>
          <w:color w:val="000000"/>
          <w:spacing w:val="30"/>
          <w:kern w:val="0"/>
          <w:sz w:val="23"/>
          <w:szCs w:val="23"/>
        </w:rPr>
        <w:t>曾獲選藝術跨域創作案（以下簡稱本案）之個人或團體，二年內不得提出申請。</w:t>
      </w:r>
    </w:p>
    <w:p w:rsidR="0040557B" w:rsidRPr="0040557B" w:rsidRDefault="0040557B" w:rsidP="0040557B">
      <w:pPr>
        <w:widowControl/>
        <w:shd w:val="clear" w:color="auto" w:fill="FFFFFF"/>
        <w:rPr>
          <w:rFonts w:ascii="Arial" w:eastAsia="新細明體" w:hAnsi="Arial" w:cs="Arial"/>
          <w:color w:val="000000"/>
          <w:spacing w:val="30"/>
          <w:kern w:val="0"/>
          <w:sz w:val="23"/>
          <w:szCs w:val="23"/>
        </w:rPr>
      </w:pPr>
    </w:p>
    <w:p w:rsidR="0040557B" w:rsidRDefault="0040557B" w:rsidP="0040557B">
      <w:pPr>
        <w:widowControl/>
        <w:shd w:val="clear" w:color="auto" w:fill="FFFFFF"/>
        <w:rPr>
          <w:rFonts w:ascii="Arial" w:eastAsia="新細明體" w:hAnsi="Arial" w:cs="Arial"/>
          <w:b/>
          <w:bCs/>
          <w:color w:val="000000"/>
          <w:spacing w:val="30"/>
          <w:kern w:val="0"/>
          <w:sz w:val="23"/>
          <w:szCs w:val="23"/>
        </w:rPr>
      </w:pPr>
      <w:r>
        <w:rPr>
          <w:rFonts w:ascii="Arial" w:eastAsia="新細明體" w:hAnsi="Arial" w:cs="Arial" w:hint="eastAsia"/>
          <w:b/>
          <w:bCs/>
          <w:color w:val="000000"/>
          <w:spacing w:val="30"/>
          <w:kern w:val="0"/>
          <w:sz w:val="23"/>
          <w:szCs w:val="23"/>
        </w:rPr>
        <w:t>三</w:t>
      </w:r>
      <w:r w:rsidRPr="0040557B">
        <w:rPr>
          <w:rFonts w:ascii="Arial" w:eastAsia="新細明體" w:hAnsi="Arial" w:cs="Arial"/>
          <w:b/>
          <w:bCs/>
          <w:color w:val="000000"/>
          <w:spacing w:val="30"/>
          <w:kern w:val="0"/>
          <w:sz w:val="23"/>
          <w:szCs w:val="23"/>
        </w:rPr>
        <w:t>、展覽提案說明</w:t>
      </w:r>
    </w:p>
    <w:p w:rsidR="0040557B" w:rsidRPr="0040557B" w:rsidRDefault="0040557B" w:rsidP="0040557B">
      <w:pPr>
        <w:widowControl/>
        <w:shd w:val="clear" w:color="auto" w:fill="FFFFFF"/>
        <w:rPr>
          <w:rFonts w:ascii="Arial" w:eastAsia="新細明體" w:hAnsi="Arial" w:cs="Arial"/>
          <w:color w:val="000000"/>
          <w:spacing w:val="30"/>
          <w:kern w:val="0"/>
          <w:sz w:val="23"/>
          <w:szCs w:val="23"/>
        </w:rPr>
      </w:pPr>
    </w:p>
    <w:p w:rsidR="0040557B" w:rsidRPr="0040557B" w:rsidRDefault="0040557B" w:rsidP="0040557B">
      <w:pPr>
        <w:widowControl/>
        <w:numPr>
          <w:ilvl w:val="0"/>
          <w:numId w:val="9"/>
        </w:numPr>
        <w:shd w:val="clear" w:color="auto" w:fill="FFFFFF"/>
        <w:ind w:left="0"/>
        <w:rPr>
          <w:rFonts w:ascii="Arial" w:eastAsia="新細明體" w:hAnsi="Arial" w:cs="Arial"/>
          <w:color w:val="000000"/>
          <w:spacing w:val="30"/>
          <w:kern w:val="0"/>
          <w:sz w:val="23"/>
          <w:szCs w:val="23"/>
        </w:rPr>
      </w:pPr>
      <w:r w:rsidRPr="0040557B">
        <w:rPr>
          <w:rFonts w:ascii="Arial" w:eastAsia="新細明體" w:hAnsi="Arial" w:cs="Arial"/>
          <w:color w:val="000000"/>
          <w:spacing w:val="30"/>
          <w:kern w:val="0"/>
          <w:sz w:val="23"/>
          <w:szCs w:val="23"/>
        </w:rPr>
        <w:t>創作提案須符合本案宗旨，結合視覺藝術與數位科技技術。創作者須在計畫書內提出具創新概念及實驗性之藝術創作計畫，並呈顯其提案對臺灣數位藝術及跨域藝術發展的意義。</w:t>
      </w:r>
    </w:p>
    <w:p w:rsidR="0040557B" w:rsidRDefault="0040557B" w:rsidP="0040557B">
      <w:pPr>
        <w:widowControl/>
        <w:numPr>
          <w:ilvl w:val="0"/>
          <w:numId w:val="9"/>
        </w:numPr>
        <w:shd w:val="clear" w:color="auto" w:fill="FFFFFF"/>
        <w:ind w:left="0"/>
        <w:rPr>
          <w:rFonts w:ascii="Arial" w:eastAsia="新細明體" w:hAnsi="Arial" w:cs="Arial"/>
          <w:color w:val="000000"/>
          <w:spacing w:val="30"/>
          <w:kern w:val="0"/>
          <w:sz w:val="23"/>
          <w:szCs w:val="23"/>
        </w:rPr>
      </w:pPr>
      <w:r>
        <w:rPr>
          <w:rFonts w:ascii="Arial" w:eastAsia="新細明體" w:hAnsi="Arial" w:cs="Arial"/>
          <w:color w:val="000000"/>
          <w:spacing w:val="30"/>
          <w:kern w:val="0"/>
          <w:sz w:val="23"/>
          <w:szCs w:val="23"/>
        </w:rPr>
        <w:t>展出空間：時光天井電視</w:t>
      </w:r>
      <w:r>
        <w:rPr>
          <w:rFonts w:ascii="Arial" w:eastAsia="新細明體" w:hAnsi="Arial" w:cs="Arial" w:hint="eastAsia"/>
          <w:color w:val="000000"/>
          <w:spacing w:val="30"/>
          <w:kern w:val="0"/>
          <w:sz w:val="23"/>
          <w:szCs w:val="23"/>
        </w:rPr>
        <w:t>牆</w:t>
      </w:r>
    </w:p>
    <w:p w:rsidR="00B86CA4" w:rsidRDefault="00F97153" w:rsidP="00B86CA4">
      <w:pPr>
        <w:widowControl/>
        <w:shd w:val="clear" w:color="auto" w:fill="FFFFFF"/>
        <w:rPr>
          <w:rFonts w:ascii="Arial" w:eastAsia="新細明體" w:hAnsi="Arial" w:cs="Arial"/>
          <w:color w:val="000000"/>
          <w:spacing w:val="30"/>
          <w:kern w:val="0"/>
          <w:sz w:val="23"/>
          <w:szCs w:val="23"/>
        </w:rPr>
      </w:pPr>
      <w:r w:rsidRPr="00F97153">
        <w:rPr>
          <w:rFonts w:ascii="Arial" w:eastAsia="新細明體" w:hAnsi="Arial" w:cs="Arial" w:hint="eastAsia"/>
          <w:color w:val="000000"/>
          <w:spacing w:val="30"/>
          <w:kern w:val="0"/>
          <w:sz w:val="23"/>
          <w:szCs w:val="23"/>
        </w:rPr>
        <w:t>（設備規格及場地圖請至本館網站</w:t>
      </w:r>
      <w:r w:rsidRPr="00F97153">
        <w:rPr>
          <w:rFonts w:ascii="Arial" w:eastAsia="新細明體" w:hAnsi="Arial" w:cs="Arial" w:hint="eastAsia"/>
          <w:color w:val="000000"/>
          <w:spacing w:val="30"/>
          <w:kern w:val="0"/>
          <w:sz w:val="23"/>
          <w:szCs w:val="23"/>
        </w:rPr>
        <w:t>https://www.ntmofa.gov.tw/</w:t>
      </w:r>
      <w:r w:rsidRPr="00F97153">
        <w:rPr>
          <w:rFonts w:ascii="Arial" w:eastAsia="新細明體" w:hAnsi="Arial" w:cs="Arial" w:hint="eastAsia"/>
          <w:color w:val="000000"/>
          <w:spacing w:val="30"/>
          <w:kern w:val="0"/>
          <w:sz w:val="23"/>
          <w:szCs w:val="23"/>
        </w:rPr>
        <w:t>下載）</w:t>
      </w:r>
    </w:p>
    <w:p w:rsidR="003862FC" w:rsidRPr="00B86CA4" w:rsidRDefault="0040557B" w:rsidP="00B86CA4">
      <w:pPr>
        <w:pStyle w:val="a5"/>
        <w:widowControl/>
        <w:numPr>
          <w:ilvl w:val="0"/>
          <w:numId w:val="9"/>
        </w:numPr>
        <w:shd w:val="clear" w:color="auto" w:fill="FFFFFF"/>
        <w:tabs>
          <w:tab w:val="clear" w:pos="720"/>
          <w:tab w:val="num" w:pos="0"/>
        </w:tabs>
        <w:ind w:leftChars="0" w:left="0" w:hanging="284"/>
        <w:rPr>
          <w:rFonts w:ascii="Arial" w:eastAsia="新細明體" w:hAnsi="Arial" w:cs="Arial"/>
          <w:color w:val="000000"/>
          <w:spacing w:val="30"/>
          <w:kern w:val="0"/>
          <w:sz w:val="23"/>
          <w:szCs w:val="23"/>
        </w:rPr>
      </w:pPr>
      <w:r w:rsidRPr="00B86CA4">
        <w:rPr>
          <w:rFonts w:ascii="Arial" w:eastAsia="新細明體" w:hAnsi="Arial" w:cs="Arial"/>
          <w:color w:val="000000"/>
          <w:spacing w:val="30"/>
          <w:kern w:val="0"/>
          <w:sz w:val="23"/>
          <w:szCs w:val="23"/>
        </w:rPr>
        <w:t>預計展出時間：</w:t>
      </w:r>
      <w:r w:rsidRPr="00B86CA4">
        <w:rPr>
          <w:rFonts w:ascii="Arial" w:eastAsia="新細明體" w:hAnsi="Arial" w:cs="Arial"/>
          <w:color w:val="000000"/>
          <w:spacing w:val="30"/>
          <w:kern w:val="0"/>
          <w:sz w:val="23"/>
          <w:szCs w:val="23"/>
        </w:rPr>
        <w:br/>
      </w:r>
      <w:r w:rsidR="00F97153" w:rsidRPr="00B86CA4">
        <w:rPr>
          <w:rFonts w:ascii="Arial" w:eastAsia="新細明體" w:hAnsi="Arial" w:cs="Arial" w:hint="eastAsia"/>
          <w:color w:val="000000"/>
          <w:spacing w:val="30"/>
          <w:kern w:val="0"/>
          <w:sz w:val="23"/>
          <w:szCs w:val="23"/>
        </w:rPr>
        <w:t>預計展出時間由本館依展覽空間和提案內容協調安排於</w:t>
      </w:r>
      <w:r w:rsidR="00F97153" w:rsidRPr="00B86CA4">
        <w:rPr>
          <w:rFonts w:ascii="Arial" w:eastAsia="新細明體" w:hAnsi="Arial" w:cs="Arial" w:hint="eastAsia"/>
          <w:color w:val="000000"/>
          <w:spacing w:val="30"/>
          <w:kern w:val="0"/>
          <w:sz w:val="23"/>
          <w:szCs w:val="23"/>
        </w:rPr>
        <w:t>2022</w:t>
      </w:r>
      <w:r w:rsidR="00F97153" w:rsidRPr="00B86CA4">
        <w:rPr>
          <w:rFonts w:ascii="Arial" w:eastAsia="新細明體" w:hAnsi="Arial" w:cs="Arial" w:hint="eastAsia"/>
          <w:color w:val="000000"/>
          <w:spacing w:val="30"/>
          <w:kern w:val="0"/>
          <w:sz w:val="23"/>
          <w:szCs w:val="23"/>
        </w:rPr>
        <w:t>年度檔期展出，每檔展期以</w:t>
      </w:r>
      <w:r w:rsidR="00F97153" w:rsidRPr="00B86CA4">
        <w:rPr>
          <w:rFonts w:ascii="Arial" w:eastAsia="新細明體" w:hAnsi="Arial" w:cs="Arial" w:hint="eastAsia"/>
          <w:color w:val="000000"/>
          <w:spacing w:val="30"/>
          <w:kern w:val="0"/>
          <w:sz w:val="23"/>
          <w:szCs w:val="23"/>
        </w:rPr>
        <w:t>3</w:t>
      </w:r>
      <w:r w:rsidR="00F97153" w:rsidRPr="00B86CA4">
        <w:rPr>
          <w:rFonts w:ascii="Arial" w:eastAsia="新細明體" w:hAnsi="Arial" w:cs="Arial" w:hint="eastAsia"/>
          <w:color w:val="000000"/>
          <w:spacing w:val="30"/>
          <w:kern w:val="0"/>
          <w:sz w:val="23"/>
          <w:szCs w:val="23"/>
        </w:rPr>
        <w:t>個月為原則，最遲不超過</w:t>
      </w:r>
      <w:r w:rsidR="00F97153" w:rsidRPr="00B86CA4">
        <w:rPr>
          <w:rFonts w:ascii="Arial" w:eastAsia="新細明體" w:hAnsi="Arial" w:cs="Arial" w:hint="eastAsia"/>
          <w:color w:val="000000"/>
          <w:spacing w:val="30"/>
          <w:kern w:val="0"/>
          <w:sz w:val="23"/>
          <w:szCs w:val="23"/>
        </w:rPr>
        <w:t>2023</w:t>
      </w:r>
      <w:r w:rsidR="00F97153" w:rsidRPr="00B86CA4">
        <w:rPr>
          <w:rFonts w:ascii="Arial" w:eastAsia="新細明體" w:hAnsi="Arial" w:cs="Arial" w:hint="eastAsia"/>
          <w:color w:val="000000"/>
          <w:spacing w:val="30"/>
          <w:kern w:val="0"/>
          <w:sz w:val="23"/>
          <w:szCs w:val="23"/>
        </w:rPr>
        <w:t>年</w:t>
      </w:r>
      <w:r w:rsidR="00F97153" w:rsidRPr="00B86CA4">
        <w:rPr>
          <w:rFonts w:ascii="Arial" w:eastAsia="新細明體" w:hAnsi="Arial" w:cs="Arial" w:hint="eastAsia"/>
          <w:color w:val="000000"/>
          <w:spacing w:val="30"/>
          <w:kern w:val="0"/>
          <w:sz w:val="23"/>
          <w:szCs w:val="23"/>
        </w:rPr>
        <w:t>3</w:t>
      </w:r>
      <w:r w:rsidR="00F97153" w:rsidRPr="00B86CA4">
        <w:rPr>
          <w:rFonts w:ascii="Arial" w:eastAsia="新細明體" w:hAnsi="Arial" w:cs="Arial" w:hint="eastAsia"/>
          <w:color w:val="000000"/>
          <w:spacing w:val="30"/>
          <w:kern w:val="0"/>
          <w:sz w:val="23"/>
          <w:szCs w:val="23"/>
        </w:rPr>
        <w:t>月開始展出。本館得因展檔安排需要調整之。</w:t>
      </w:r>
    </w:p>
    <w:p w:rsidR="006D4236" w:rsidRPr="0040557B" w:rsidRDefault="006D4236" w:rsidP="006D4236">
      <w:pPr>
        <w:widowControl/>
        <w:shd w:val="clear" w:color="auto" w:fill="FFFFFF"/>
        <w:rPr>
          <w:rFonts w:ascii="Arial" w:eastAsia="新細明體" w:hAnsi="Arial" w:cs="Arial"/>
          <w:color w:val="000000"/>
          <w:spacing w:val="30"/>
          <w:kern w:val="0"/>
          <w:sz w:val="23"/>
          <w:szCs w:val="23"/>
        </w:rPr>
      </w:pPr>
    </w:p>
    <w:p w:rsidR="0040557B" w:rsidRPr="0040557B" w:rsidRDefault="006D4236" w:rsidP="0040557B">
      <w:pPr>
        <w:widowControl/>
        <w:shd w:val="clear" w:color="auto" w:fill="FFFFFF"/>
        <w:rPr>
          <w:rFonts w:ascii="Arial" w:eastAsia="新細明體" w:hAnsi="Arial" w:cs="Arial"/>
          <w:color w:val="000000"/>
          <w:spacing w:val="30"/>
          <w:kern w:val="0"/>
          <w:sz w:val="23"/>
          <w:szCs w:val="23"/>
        </w:rPr>
      </w:pPr>
      <w:r>
        <w:rPr>
          <w:rFonts w:ascii="Arial" w:eastAsia="新細明體" w:hAnsi="Arial" w:cs="Arial" w:hint="eastAsia"/>
          <w:b/>
          <w:bCs/>
          <w:color w:val="000000"/>
          <w:spacing w:val="30"/>
          <w:kern w:val="0"/>
          <w:sz w:val="23"/>
          <w:szCs w:val="23"/>
        </w:rPr>
        <w:t>四</w:t>
      </w:r>
      <w:r w:rsidR="0040557B" w:rsidRPr="0040557B">
        <w:rPr>
          <w:rFonts w:ascii="Arial" w:eastAsia="新細明體" w:hAnsi="Arial" w:cs="Arial"/>
          <w:b/>
          <w:bCs/>
          <w:color w:val="000000"/>
          <w:spacing w:val="30"/>
          <w:kern w:val="0"/>
          <w:sz w:val="23"/>
          <w:szCs w:val="23"/>
        </w:rPr>
        <w:t>、徵選名額及製作費用</w:t>
      </w:r>
    </w:p>
    <w:p w:rsidR="0040557B" w:rsidRPr="0040557B" w:rsidRDefault="0040557B" w:rsidP="006D4236">
      <w:pPr>
        <w:widowControl/>
        <w:shd w:val="clear" w:color="auto" w:fill="FFFFFF"/>
        <w:spacing w:before="300" w:after="300"/>
        <w:rPr>
          <w:rFonts w:ascii="Arial" w:eastAsia="新細明體" w:hAnsi="Arial" w:cs="Arial"/>
          <w:color w:val="000000"/>
          <w:spacing w:val="30"/>
          <w:kern w:val="0"/>
          <w:sz w:val="23"/>
          <w:szCs w:val="23"/>
        </w:rPr>
      </w:pPr>
      <w:r w:rsidRPr="0040557B">
        <w:rPr>
          <w:rFonts w:ascii="Arial" w:eastAsia="新細明體" w:hAnsi="Arial" w:cs="Arial"/>
          <w:color w:val="000000"/>
          <w:spacing w:val="30"/>
          <w:kern w:val="0"/>
          <w:sz w:val="23"/>
          <w:szCs w:val="23"/>
        </w:rPr>
        <w:t>「時光天井電視牆」徵選</w:t>
      </w:r>
      <w:r w:rsidRPr="0040557B">
        <w:rPr>
          <w:rFonts w:ascii="Arial" w:eastAsia="新細明體" w:hAnsi="Arial" w:cs="Arial"/>
          <w:color w:val="000000"/>
          <w:spacing w:val="30"/>
          <w:kern w:val="0"/>
          <w:sz w:val="23"/>
          <w:szCs w:val="23"/>
        </w:rPr>
        <w:t>3</w:t>
      </w:r>
      <w:r w:rsidRPr="0040557B">
        <w:rPr>
          <w:rFonts w:ascii="Arial" w:eastAsia="新細明體" w:hAnsi="Arial" w:cs="Arial"/>
          <w:color w:val="000000"/>
          <w:spacing w:val="30"/>
          <w:kern w:val="0"/>
          <w:sz w:val="23"/>
          <w:szCs w:val="23"/>
        </w:rPr>
        <w:t>至</w:t>
      </w:r>
      <w:r w:rsidRPr="0040557B">
        <w:rPr>
          <w:rFonts w:ascii="Arial" w:eastAsia="新細明體" w:hAnsi="Arial" w:cs="Arial"/>
          <w:color w:val="000000"/>
          <w:spacing w:val="30"/>
          <w:kern w:val="0"/>
          <w:sz w:val="23"/>
          <w:szCs w:val="23"/>
        </w:rPr>
        <w:t>4</w:t>
      </w:r>
      <w:r w:rsidRPr="0040557B">
        <w:rPr>
          <w:rFonts w:ascii="Arial" w:eastAsia="新細明體" w:hAnsi="Arial" w:cs="Arial"/>
          <w:color w:val="000000"/>
          <w:spacing w:val="30"/>
          <w:kern w:val="0"/>
          <w:sz w:val="23"/>
          <w:szCs w:val="23"/>
        </w:rPr>
        <w:t>案，備取</w:t>
      </w:r>
      <w:r w:rsidRPr="0040557B">
        <w:rPr>
          <w:rFonts w:ascii="Arial" w:eastAsia="新細明體" w:hAnsi="Arial" w:cs="Arial"/>
          <w:color w:val="000000"/>
          <w:spacing w:val="30"/>
          <w:kern w:val="0"/>
          <w:sz w:val="23"/>
          <w:szCs w:val="23"/>
        </w:rPr>
        <w:t>1</w:t>
      </w:r>
      <w:r w:rsidRPr="0040557B">
        <w:rPr>
          <w:rFonts w:ascii="Arial" w:eastAsia="新細明體" w:hAnsi="Arial" w:cs="Arial"/>
          <w:color w:val="000000"/>
          <w:spacing w:val="30"/>
          <w:kern w:val="0"/>
          <w:sz w:val="23"/>
          <w:szCs w:val="23"/>
        </w:rPr>
        <w:t>案。由本館依計畫內容酌予支付製作費用，費用以新臺幣</w:t>
      </w:r>
      <w:r w:rsidRPr="0040557B">
        <w:rPr>
          <w:rFonts w:ascii="Arial" w:eastAsia="新細明體" w:hAnsi="Arial" w:cs="Arial"/>
          <w:color w:val="000000"/>
          <w:spacing w:val="30"/>
          <w:kern w:val="0"/>
          <w:sz w:val="23"/>
          <w:szCs w:val="23"/>
        </w:rPr>
        <w:t>10</w:t>
      </w:r>
      <w:r w:rsidRPr="0040557B">
        <w:rPr>
          <w:rFonts w:ascii="Arial" w:eastAsia="新細明體" w:hAnsi="Arial" w:cs="Arial"/>
          <w:color w:val="000000"/>
          <w:spacing w:val="30"/>
          <w:kern w:val="0"/>
          <w:sz w:val="23"/>
          <w:szCs w:val="23"/>
        </w:rPr>
        <w:t>萬元為限（本館依規定代扣繳所得稅及二代健保費）。本案製作費用不得包括個人護照、簽證、保險費及設備購置費（詳細說明見</w:t>
      </w:r>
      <w:r w:rsidR="00B86CA4">
        <w:rPr>
          <w:rFonts w:ascii="Arial" w:eastAsia="新細明體" w:hAnsi="Arial" w:cs="Arial" w:hint="eastAsia"/>
          <w:color w:val="000000"/>
          <w:spacing w:val="30"/>
          <w:kern w:val="0"/>
          <w:sz w:val="23"/>
          <w:szCs w:val="23"/>
        </w:rPr>
        <w:t>徵件簡章</w:t>
      </w:r>
      <w:r w:rsidRPr="0040557B">
        <w:rPr>
          <w:rFonts w:ascii="Arial" w:eastAsia="新細明體" w:hAnsi="Arial" w:cs="Arial"/>
          <w:color w:val="000000"/>
          <w:spacing w:val="30"/>
          <w:kern w:val="0"/>
          <w:sz w:val="23"/>
          <w:szCs w:val="23"/>
        </w:rPr>
        <w:t>【附錄二】製作費用預算明細說明）。</w:t>
      </w:r>
    </w:p>
    <w:p w:rsidR="00B86CA4" w:rsidRDefault="006D4236" w:rsidP="00C111C1">
      <w:pPr>
        <w:widowControl/>
        <w:spacing w:before="100" w:beforeAutospacing="1" w:after="100" w:afterAutospacing="1"/>
        <w:rPr>
          <w:rFonts w:ascii="新細明體" w:eastAsia="新細明體" w:hAnsi="新細明體" w:cs="新細明體"/>
          <w:kern w:val="0"/>
          <w:szCs w:val="24"/>
        </w:rPr>
      </w:pPr>
      <w:r w:rsidRPr="006D4236">
        <w:rPr>
          <w:rFonts w:ascii="新細明體" w:eastAsia="新細明體" w:hAnsi="新細明體" w:cs="新細明體"/>
          <w:b/>
          <w:bCs/>
          <w:kern w:val="0"/>
          <w:szCs w:val="24"/>
        </w:rPr>
        <w:lastRenderedPageBreak/>
        <w:t>其他詳情請見</w:t>
      </w:r>
      <w:r w:rsidR="00B86CA4">
        <w:rPr>
          <w:rFonts w:ascii="新細明體" w:eastAsia="新細明體" w:hAnsi="新細明體" w:cs="新細明體" w:hint="eastAsia"/>
          <w:b/>
          <w:bCs/>
          <w:kern w:val="0"/>
          <w:szCs w:val="24"/>
        </w:rPr>
        <w:t>報名表單連結:</w:t>
      </w:r>
      <w:r w:rsidR="00C111C1">
        <w:rPr>
          <w:rFonts w:ascii="新細明體" w:eastAsia="新細明體" w:hAnsi="新細明體" w:cs="新細明體" w:hint="eastAsia"/>
          <w:kern w:val="0"/>
          <w:szCs w:val="24"/>
        </w:rPr>
        <w:t xml:space="preserve"> </w:t>
      </w:r>
      <w:hyperlink r:id="rId7" w:history="1">
        <w:r w:rsidR="00B86CA4" w:rsidRPr="00E30BC5">
          <w:rPr>
            <w:rStyle w:val="a4"/>
          </w:rPr>
          <w:t>https://www.digiarts.org.tw/Events/EventsList/Chi</w:t>
        </w:r>
      </w:hyperlink>
    </w:p>
    <w:p w:rsidR="00C111C1" w:rsidRPr="00C111C1" w:rsidRDefault="00C111C1" w:rsidP="00C111C1">
      <w:pPr>
        <w:widowControl/>
        <w:spacing w:before="100" w:beforeAutospacing="1" w:after="100" w:afterAutospacing="1"/>
        <w:rPr>
          <w:rFonts w:ascii="新細明體" w:eastAsia="新細明體" w:hAnsi="新細明體" w:cs="新細明體" w:hint="eastAsia"/>
          <w:kern w:val="0"/>
          <w:szCs w:val="24"/>
        </w:rPr>
      </w:pPr>
      <w:r w:rsidRPr="00C111C1">
        <w:rPr>
          <w:rFonts w:ascii="新細明體" w:eastAsia="新細明體" w:hAnsi="新細明體" w:cs="新細明體" w:hint="eastAsia"/>
          <w:b/>
          <w:kern w:val="0"/>
          <w:szCs w:val="24"/>
        </w:rPr>
        <w:t>或官網活動頁面</w:t>
      </w:r>
      <w:r>
        <w:rPr>
          <w:rFonts w:ascii="新細明體" w:eastAsia="新細明體" w:hAnsi="新細明體" w:cs="新細明體" w:hint="eastAsia"/>
          <w:kern w:val="0"/>
          <w:szCs w:val="24"/>
        </w:rPr>
        <w:t xml:space="preserve">: </w:t>
      </w:r>
      <w:hyperlink r:id="rId8" w:history="1">
        <w:r w:rsidRPr="00C111C1">
          <w:rPr>
            <w:rStyle w:val="a4"/>
            <w:rFonts w:ascii="新細明體" w:eastAsia="新細明體" w:hAnsi="新細明體" w:cs="新細明體"/>
            <w:kern w:val="0"/>
            <w:szCs w:val="24"/>
          </w:rPr>
          <w:t>https://reurl.cc/MkR</w:t>
        </w:r>
        <w:r w:rsidRPr="00C111C1">
          <w:rPr>
            <w:rStyle w:val="a4"/>
            <w:rFonts w:ascii="新細明體" w:eastAsia="新細明體" w:hAnsi="新細明體" w:cs="新細明體"/>
            <w:kern w:val="0"/>
            <w:szCs w:val="24"/>
          </w:rPr>
          <w:t>X</w:t>
        </w:r>
        <w:r w:rsidRPr="00C111C1">
          <w:rPr>
            <w:rStyle w:val="a4"/>
            <w:rFonts w:ascii="新細明體" w:eastAsia="新細明體" w:hAnsi="新細明體" w:cs="新細明體"/>
            <w:kern w:val="0"/>
            <w:szCs w:val="24"/>
          </w:rPr>
          <w:t>Lv</w:t>
        </w:r>
      </w:hyperlink>
    </w:p>
    <w:p w:rsidR="00B86CA4" w:rsidRPr="00B86CA4" w:rsidRDefault="00B86CA4" w:rsidP="00720C9B">
      <w:pPr>
        <w:rPr>
          <w:b/>
        </w:rPr>
      </w:pPr>
      <w:r w:rsidRPr="00B86CA4">
        <w:rPr>
          <w:rFonts w:hint="eastAsia"/>
          <w:b/>
        </w:rPr>
        <w:t>投件注意事項</w:t>
      </w:r>
    </w:p>
    <w:p w:rsidR="00B86CA4" w:rsidRPr="00B25370" w:rsidRDefault="00B86CA4" w:rsidP="00720C9B">
      <w:pPr>
        <w:rPr>
          <w:rFonts w:asciiTheme="minorEastAsia" w:hAnsiTheme="minorEastAsia"/>
        </w:rPr>
      </w:pPr>
      <w:r w:rsidRPr="00B25370">
        <w:rPr>
          <w:rFonts w:asciiTheme="minorEastAsia" w:hAnsiTheme="minorEastAsia" w:hint="eastAsia"/>
        </w:rPr>
        <w:t>收件時間：2021.9.30 至 2021.10.31止</w:t>
      </w:r>
      <w:r w:rsidR="00B25370" w:rsidRPr="00B25370">
        <w:rPr>
          <w:rFonts w:asciiTheme="minorEastAsia" w:hAnsiTheme="minorEastAsia" w:hint="eastAsia"/>
        </w:rPr>
        <w:t>，以郵戳為憑</w:t>
      </w:r>
      <w:r w:rsidR="00B25370">
        <w:rPr>
          <w:rFonts w:asciiTheme="minorEastAsia" w:hAnsiTheme="minorEastAsia" w:hint="eastAsia"/>
        </w:rPr>
        <w:t xml:space="preserve"> </w:t>
      </w:r>
      <w:r w:rsidR="00B25370" w:rsidRPr="00B25370">
        <w:rPr>
          <w:rFonts w:asciiTheme="minorEastAsia" w:hAnsiTheme="minorEastAsia" w:hint="eastAsia"/>
        </w:rPr>
        <w:t>| 報名</w:t>
      </w:r>
      <w:bookmarkStart w:id="0" w:name="_GoBack"/>
      <w:bookmarkEnd w:id="0"/>
      <w:r w:rsidR="00B25370" w:rsidRPr="00B25370">
        <w:rPr>
          <w:rFonts w:asciiTheme="minorEastAsia" w:hAnsiTheme="minorEastAsia" w:hint="eastAsia"/>
        </w:rPr>
        <w:t>方式：</w:t>
      </w:r>
      <w:r w:rsidR="00B25370" w:rsidRPr="00B25370">
        <w:rPr>
          <w:rFonts w:asciiTheme="minorEastAsia" w:hAnsiTheme="minorEastAsia"/>
        </w:rPr>
        <w:t>一律採</w:t>
      </w:r>
      <w:r w:rsidR="00B25370" w:rsidRPr="00B25370">
        <w:rPr>
          <w:rFonts w:asciiTheme="minorEastAsia" w:hAnsiTheme="minorEastAsia" w:hint="eastAsia"/>
        </w:rPr>
        <w:t>「</w:t>
      </w:r>
      <w:r w:rsidR="00B25370" w:rsidRPr="00B25370">
        <w:rPr>
          <w:rFonts w:asciiTheme="minorEastAsia" w:hAnsiTheme="minorEastAsia"/>
        </w:rPr>
        <w:t>線上報名</w:t>
      </w:r>
      <w:r w:rsidR="00B25370" w:rsidRPr="00B25370">
        <w:rPr>
          <w:rFonts w:asciiTheme="minorEastAsia" w:hAnsiTheme="minorEastAsia" w:hint="eastAsia"/>
        </w:rPr>
        <w:t>」，並將報名表</w:t>
      </w:r>
      <w:r w:rsidR="00B25370" w:rsidRPr="00B25370">
        <w:rPr>
          <w:rFonts w:asciiTheme="minorEastAsia" w:hAnsiTheme="minorEastAsia"/>
        </w:rPr>
        <w:t>相關文件以掛號郵寄或專人送至本館（40359臺中市西區五權西路一段二號 國立臺灣美術館</w:t>
      </w:r>
      <w:r w:rsidR="00B25370" w:rsidRPr="00B25370">
        <w:rPr>
          <w:rFonts w:asciiTheme="minorEastAsia" w:hAnsiTheme="minorEastAsia" w:hint="eastAsia"/>
        </w:rPr>
        <w:t>，請標註</w:t>
      </w:r>
      <w:r w:rsidR="00B25370">
        <w:rPr>
          <w:rFonts w:asciiTheme="minorEastAsia" w:hAnsiTheme="minorEastAsia" w:hint="eastAsia"/>
        </w:rPr>
        <w:t>展覽組</w:t>
      </w:r>
      <w:r w:rsidR="00B25370" w:rsidRPr="00B25370">
        <w:rPr>
          <w:rFonts w:asciiTheme="minorEastAsia" w:hAnsiTheme="minorEastAsia" w:hint="eastAsia"/>
        </w:rPr>
        <w:t>「藝術跨域小組收」</w:t>
      </w:r>
      <w:r w:rsidR="00B25370" w:rsidRPr="00B25370">
        <w:rPr>
          <w:rFonts w:asciiTheme="minorEastAsia" w:hAnsiTheme="minorEastAsia"/>
        </w:rPr>
        <w:t>）。</w:t>
      </w:r>
    </w:p>
    <w:p w:rsidR="00B25370" w:rsidRPr="00B25370" w:rsidRDefault="00B25370" w:rsidP="00720C9B"/>
    <w:p w:rsidR="00B86CA4" w:rsidRDefault="00B86CA4" w:rsidP="00720C9B">
      <w:pPr>
        <w:rPr>
          <w:b/>
        </w:rPr>
      </w:pPr>
      <w:r>
        <w:rPr>
          <w:rFonts w:hint="eastAsia"/>
          <w:b/>
        </w:rPr>
        <w:t>聯絡人方式</w:t>
      </w:r>
    </w:p>
    <w:p w:rsidR="00B86CA4" w:rsidRPr="00B86CA4" w:rsidRDefault="00B86CA4" w:rsidP="00720C9B">
      <w:r w:rsidRPr="00B86CA4">
        <w:rPr>
          <w:rFonts w:hint="eastAsia"/>
        </w:rPr>
        <w:t>E-mail</w:t>
      </w:r>
      <w:r w:rsidRPr="00B86CA4">
        <w:rPr>
          <w:rFonts w:hint="eastAsia"/>
        </w:rPr>
        <w:t>：</w:t>
      </w:r>
      <w:hyperlink r:id="rId9" w:history="1">
        <w:r w:rsidRPr="00B86CA4">
          <w:rPr>
            <w:rStyle w:val="a4"/>
            <w:rFonts w:hint="eastAsia"/>
          </w:rPr>
          <w:t>lenalee@art.ntmofa.gov.tw</w:t>
        </w:r>
      </w:hyperlink>
    </w:p>
    <w:p w:rsidR="00B86CA4" w:rsidRPr="00B86CA4" w:rsidRDefault="00B86CA4" w:rsidP="00720C9B">
      <w:r w:rsidRPr="00B86CA4">
        <w:rPr>
          <w:rFonts w:hint="eastAsia"/>
        </w:rPr>
        <w:t>繳交資料寄送地址：</w:t>
      </w:r>
    </w:p>
    <w:p w:rsidR="00B86CA4" w:rsidRPr="00B86CA4" w:rsidRDefault="00B86CA4" w:rsidP="00B86CA4">
      <w:r w:rsidRPr="00B86CA4">
        <w:rPr>
          <w:rFonts w:hint="eastAsia"/>
        </w:rPr>
        <w:t>40359</w:t>
      </w:r>
      <w:r w:rsidRPr="00B86CA4">
        <w:rPr>
          <w:rFonts w:hint="eastAsia"/>
        </w:rPr>
        <w:t>臺中市五權西路一段二號</w:t>
      </w:r>
    </w:p>
    <w:p w:rsidR="00B86CA4" w:rsidRPr="00B86CA4" w:rsidRDefault="00B86CA4" w:rsidP="00B86CA4">
      <w:r w:rsidRPr="00B86CA4">
        <w:rPr>
          <w:rFonts w:hint="eastAsia"/>
        </w:rPr>
        <w:t>國立臺灣美術館，請標註</w:t>
      </w:r>
      <w:r w:rsidRPr="00B86CA4">
        <w:rPr>
          <w:rFonts w:hint="eastAsia"/>
        </w:rPr>
        <w:t xml:space="preserve"> </w:t>
      </w:r>
      <w:r w:rsidRPr="00B86CA4">
        <w:rPr>
          <w:rFonts w:hint="eastAsia"/>
        </w:rPr>
        <w:t>展覽組「藝術跨域小組收」</w:t>
      </w:r>
    </w:p>
    <w:p w:rsidR="00B86CA4" w:rsidRPr="00B86CA4" w:rsidRDefault="00B86CA4" w:rsidP="00720C9B">
      <w:r w:rsidRPr="00B86CA4">
        <w:rPr>
          <w:rFonts w:hint="eastAsia"/>
        </w:rPr>
        <w:t>聯絡人：李小姐</w:t>
      </w:r>
    </w:p>
    <w:p w:rsidR="00B86CA4" w:rsidRPr="00B86CA4" w:rsidRDefault="00B86CA4" w:rsidP="00720C9B">
      <w:r w:rsidRPr="00B86CA4">
        <w:rPr>
          <w:rFonts w:hint="eastAsia"/>
        </w:rPr>
        <w:t>電話：</w:t>
      </w:r>
      <w:r w:rsidRPr="00B86CA4">
        <w:rPr>
          <w:rFonts w:hint="eastAsia"/>
        </w:rPr>
        <w:t>04-23723552</w:t>
      </w:r>
      <w:r w:rsidRPr="00B86CA4">
        <w:rPr>
          <w:rFonts w:hint="eastAsia"/>
        </w:rPr>
        <w:t>分機</w:t>
      </w:r>
      <w:r w:rsidRPr="00B86CA4">
        <w:rPr>
          <w:rFonts w:hint="eastAsia"/>
        </w:rPr>
        <w:t>319</w:t>
      </w:r>
    </w:p>
    <w:sectPr w:rsidR="00B86CA4" w:rsidRPr="00B86CA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F31" w:rsidRDefault="00FC5F31" w:rsidP="008C6493">
      <w:r>
        <w:separator/>
      </w:r>
    </w:p>
  </w:endnote>
  <w:endnote w:type="continuationSeparator" w:id="0">
    <w:p w:rsidR="00FC5F31" w:rsidRDefault="00FC5F31" w:rsidP="008C6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F31" w:rsidRDefault="00FC5F31" w:rsidP="008C6493">
      <w:r>
        <w:separator/>
      </w:r>
    </w:p>
  </w:footnote>
  <w:footnote w:type="continuationSeparator" w:id="0">
    <w:p w:rsidR="00FC5F31" w:rsidRDefault="00FC5F31" w:rsidP="008C64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8340F"/>
    <w:multiLevelType w:val="hybridMultilevel"/>
    <w:tmpl w:val="B49C41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707C08"/>
    <w:multiLevelType w:val="hybridMultilevel"/>
    <w:tmpl w:val="37F6336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307747"/>
    <w:multiLevelType w:val="multilevel"/>
    <w:tmpl w:val="78E67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F54865"/>
    <w:multiLevelType w:val="multilevel"/>
    <w:tmpl w:val="2012B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802CD4"/>
    <w:multiLevelType w:val="multilevel"/>
    <w:tmpl w:val="7458F292"/>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B6408A"/>
    <w:multiLevelType w:val="multilevel"/>
    <w:tmpl w:val="6120961C"/>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62352C"/>
    <w:multiLevelType w:val="multilevel"/>
    <w:tmpl w:val="53B26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1610CE"/>
    <w:multiLevelType w:val="multilevel"/>
    <w:tmpl w:val="32C40570"/>
    <w:lvl w:ilvl="0">
      <w:start w:val="1"/>
      <w:numFmt w:val="decimal"/>
      <w:lvlText w:val="%1."/>
      <w:lvlJc w:val="left"/>
      <w:pPr>
        <w:tabs>
          <w:tab w:val="num" w:pos="720"/>
        </w:tabs>
        <w:ind w:left="720" w:hanging="360"/>
      </w:pPr>
    </w:lvl>
    <w:lvl w:ilvl="1">
      <w:start w:val="3"/>
      <w:numFmt w:val="taiwaneseCountingThousand"/>
      <w:lvlText w:val="%2、"/>
      <w:lvlJc w:val="left"/>
      <w:pPr>
        <w:ind w:left="1590" w:hanging="51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D10EA3"/>
    <w:multiLevelType w:val="multilevel"/>
    <w:tmpl w:val="568EF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240395"/>
    <w:multiLevelType w:val="multilevel"/>
    <w:tmpl w:val="50903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4061CE"/>
    <w:multiLevelType w:val="hybridMultilevel"/>
    <w:tmpl w:val="E97602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ED20DDA"/>
    <w:multiLevelType w:val="hybridMultilevel"/>
    <w:tmpl w:val="517208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890876"/>
    <w:multiLevelType w:val="hybridMultilevel"/>
    <w:tmpl w:val="9CF612D0"/>
    <w:lvl w:ilvl="0" w:tplc="25162464">
      <w:start w:val="1"/>
      <w:numFmt w:val="decimal"/>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15:restartNumberingAfterBreak="0">
    <w:nsid w:val="37197749"/>
    <w:multiLevelType w:val="multilevel"/>
    <w:tmpl w:val="02167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9B48ED"/>
    <w:multiLevelType w:val="multilevel"/>
    <w:tmpl w:val="D610A978"/>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2A443B"/>
    <w:multiLevelType w:val="multilevel"/>
    <w:tmpl w:val="8EDC0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AA6E83"/>
    <w:multiLevelType w:val="multilevel"/>
    <w:tmpl w:val="BCBCE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F92939"/>
    <w:multiLevelType w:val="multilevel"/>
    <w:tmpl w:val="752A4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6110CC"/>
    <w:multiLevelType w:val="hybridMultilevel"/>
    <w:tmpl w:val="0AD847F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7"/>
  </w:num>
  <w:num w:numId="3">
    <w:abstractNumId w:val="2"/>
  </w:num>
  <w:num w:numId="4">
    <w:abstractNumId w:val="16"/>
  </w:num>
  <w:num w:numId="5">
    <w:abstractNumId w:val="15"/>
  </w:num>
  <w:num w:numId="6">
    <w:abstractNumId w:val="9"/>
  </w:num>
  <w:num w:numId="7">
    <w:abstractNumId w:val="3"/>
  </w:num>
  <w:num w:numId="8">
    <w:abstractNumId w:val="17"/>
  </w:num>
  <w:num w:numId="9">
    <w:abstractNumId w:val="8"/>
  </w:num>
  <w:num w:numId="10">
    <w:abstractNumId w:val="6"/>
  </w:num>
  <w:num w:numId="11">
    <w:abstractNumId w:val="12"/>
  </w:num>
  <w:num w:numId="12">
    <w:abstractNumId w:val="10"/>
  </w:num>
  <w:num w:numId="13">
    <w:abstractNumId w:val="14"/>
  </w:num>
  <w:num w:numId="14">
    <w:abstractNumId w:val="18"/>
  </w:num>
  <w:num w:numId="15">
    <w:abstractNumId w:val="1"/>
  </w:num>
  <w:num w:numId="16">
    <w:abstractNumId w:val="0"/>
  </w:num>
  <w:num w:numId="17">
    <w:abstractNumId w:val="4"/>
  </w:num>
  <w:num w:numId="18">
    <w:abstractNumId w:val="5"/>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57B"/>
    <w:rsid w:val="00163F57"/>
    <w:rsid w:val="0028582B"/>
    <w:rsid w:val="003862FC"/>
    <w:rsid w:val="0040557B"/>
    <w:rsid w:val="005A7E19"/>
    <w:rsid w:val="00665022"/>
    <w:rsid w:val="006D4236"/>
    <w:rsid w:val="00720C9B"/>
    <w:rsid w:val="00723B1B"/>
    <w:rsid w:val="008C6493"/>
    <w:rsid w:val="0095578C"/>
    <w:rsid w:val="00B071BA"/>
    <w:rsid w:val="00B25370"/>
    <w:rsid w:val="00B85497"/>
    <w:rsid w:val="00B86CA4"/>
    <w:rsid w:val="00C111C1"/>
    <w:rsid w:val="00C74E07"/>
    <w:rsid w:val="00EA755D"/>
    <w:rsid w:val="00F97153"/>
    <w:rsid w:val="00FC5F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C55BDF8"/>
  <w15:chartTrackingRefBased/>
  <w15:docId w15:val="{236A13ED-5ACB-45CF-8BFF-65537C37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link w:val="10"/>
    <w:uiPriority w:val="9"/>
    <w:qFormat/>
    <w:rsid w:val="008C6493"/>
    <w:pPr>
      <w:widowControl/>
      <w:spacing w:before="100" w:beforeAutospacing="1" w:after="100" w:afterAutospacing="1"/>
      <w:outlineLvl w:val="0"/>
    </w:pPr>
    <w:rPr>
      <w:rFonts w:ascii="新細明體" w:eastAsia="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40557B"/>
    <w:pPr>
      <w:widowControl/>
      <w:spacing w:before="100" w:beforeAutospacing="1" w:after="100" w:afterAutospacing="1"/>
    </w:pPr>
    <w:rPr>
      <w:rFonts w:ascii="新細明體" w:eastAsia="新細明體" w:hAnsi="新細明體" w:cs="新細明體"/>
      <w:kern w:val="0"/>
      <w:szCs w:val="24"/>
    </w:rPr>
  </w:style>
  <w:style w:type="character" w:styleId="a3">
    <w:name w:val="Strong"/>
    <w:basedOn w:val="a0"/>
    <w:uiPriority w:val="22"/>
    <w:qFormat/>
    <w:rsid w:val="0040557B"/>
    <w:rPr>
      <w:b/>
      <w:bCs/>
    </w:rPr>
  </w:style>
  <w:style w:type="character" w:styleId="a4">
    <w:name w:val="Hyperlink"/>
    <w:basedOn w:val="a0"/>
    <w:uiPriority w:val="99"/>
    <w:unhideWhenUsed/>
    <w:rsid w:val="0040557B"/>
    <w:rPr>
      <w:color w:val="0000FF"/>
      <w:u w:val="single"/>
    </w:rPr>
  </w:style>
  <w:style w:type="paragraph" w:styleId="a5">
    <w:name w:val="List Paragraph"/>
    <w:basedOn w:val="a"/>
    <w:uiPriority w:val="34"/>
    <w:qFormat/>
    <w:rsid w:val="0040557B"/>
    <w:pPr>
      <w:ind w:leftChars="200" w:left="480"/>
    </w:pPr>
  </w:style>
  <w:style w:type="paragraph" w:styleId="a6">
    <w:name w:val="header"/>
    <w:basedOn w:val="a"/>
    <w:link w:val="a7"/>
    <w:uiPriority w:val="99"/>
    <w:unhideWhenUsed/>
    <w:rsid w:val="008C6493"/>
    <w:pPr>
      <w:tabs>
        <w:tab w:val="center" w:pos="4153"/>
        <w:tab w:val="right" w:pos="8306"/>
      </w:tabs>
      <w:snapToGrid w:val="0"/>
    </w:pPr>
    <w:rPr>
      <w:sz w:val="20"/>
      <w:szCs w:val="20"/>
    </w:rPr>
  </w:style>
  <w:style w:type="character" w:customStyle="1" w:styleId="a7">
    <w:name w:val="頁首 字元"/>
    <w:basedOn w:val="a0"/>
    <w:link w:val="a6"/>
    <w:uiPriority w:val="99"/>
    <w:rsid w:val="008C6493"/>
    <w:rPr>
      <w:sz w:val="20"/>
      <w:szCs w:val="20"/>
    </w:rPr>
  </w:style>
  <w:style w:type="paragraph" w:styleId="a8">
    <w:name w:val="footer"/>
    <w:basedOn w:val="a"/>
    <w:link w:val="a9"/>
    <w:uiPriority w:val="99"/>
    <w:unhideWhenUsed/>
    <w:rsid w:val="008C6493"/>
    <w:pPr>
      <w:tabs>
        <w:tab w:val="center" w:pos="4153"/>
        <w:tab w:val="right" w:pos="8306"/>
      </w:tabs>
      <w:snapToGrid w:val="0"/>
    </w:pPr>
    <w:rPr>
      <w:sz w:val="20"/>
      <w:szCs w:val="20"/>
    </w:rPr>
  </w:style>
  <w:style w:type="character" w:customStyle="1" w:styleId="a9">
    <w:name w:val="頁尾 字元"/>
    <w:basedOn w:val="a0"/>
    <w:link w:val="a8"/>
    <w:uiPriority w:val="99"/>
    <w:rsid w:val="008C6493"/>
    <w:rPr>
      <w:sz w:val="20"/>
      <w:szCs w:val="20"/>
    </w:rPr>
  </w:style>
  <w:style w:type="character" w:customStyle="1" w:styleId="10">
    <w:name w:val="標題 1 字元"/>
    <w:basedOn w:val="a0"/>
    <w:link w:val="1"/>
    <w:uiPriority w:val="9"/>
    <w:rsid w:val="008C6493"/>
    <w:rPr>
      <w:rFonts w:ascii="新細明體" w:eastAsia="新細明體" w:hAnsi="新細明體" w:cs="新細明體"/>
      <w:b/>
      <w:bCs/>
      <w:kern w:val="36"/>
      <w:sz w:val="48"/>
      <w:szCs w:val="48"/>
    </w:rPr>
  </w:style>
  <w:style w:type="paragraph" w:styleId="aa">
    <w:name w:val="Balloon Text"/>
    <w:basedOn w:val="a"/>
    <w:link w:val="ab"/>
    <w:uiPriority w:val="99"/>
    <w:semiHidden/>
    <w:unhideWhenUsed/>
    <w:rsid w:val="008C649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8C6493"/>
    <w:rPr>
      <w:rFonts w:asciiTheme="majorHAnsi" w:eastAsiaTheme="majorEastAsia" w:hAnsiTheme="majorHAnsi" w:cstheme="majorBidi"/>
      <w:sz w:val="18"/>
      <w:szCs w:val="18"/>
    </w:rPr>
  </w:style>
  <w:style w:type="character" w:styleId="ac">
    <w:name w:val="FollowedHyperlink"/>
    <w:basedOn w:val="a0"/>
    <w:uiPriority w:val="99"/>
    <w:semiHidden/>
    <w:unhideWhenUsed/>
    <w:rsid w:val="00C74E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038927">
      <w:bodyDiv w:val="1"/>
      <w:marLeft w:val="0"/>
      <w:marRight w:val="0"/>
      <w:marTop w:val="0"/>
      <w:marBottom w:val="0"/>
      <w:divBdr>
        <w:top w:val="none" w:sz="0" w:space="0" w:color="auto"/>
        <w:left w:val="none" w:sz="0" w:space="0" w:color="auto"/>
        <w:bottom w:val="none" w:sz="0" w:space="0" w:color="auto"/>
        <w:right w:val="none" w:sz="0" w:space="0" w:color="auto"/>
      </w:divBdr>
    </w:div>
    <w:div w:id="1219319060">
      <w:bodyDiv w:val="1"/>
      <w:marLeft w:val="0"/>
      <w:marRight w:val="0"/>
      <w:marTop w:val="0"/>
      <w:marBottom w:val="0"/>
      <w:divBdr>
        <w:top w:val="none" w:sz="0" w:space="0" w:color="auto"/>
        <w:left w:val="none" w:sz="0" w:space="0" w:color="auto"/>
        <w:bottom w:val="none" w:sz="0" w:space="0" w:color="auto"/>
        <w:right w:val="none" w:sz="0" w:space="0" w:color="auto"/>
      </w:divBdr>
    </w:div>
    <w:div w:id="1264605763">
      <w:bodyDiv w:val="1"/>
      <w:marLeft w:val="0"/>
      <w:marRight w:val="0"/>
      <w:marTop w:val="0"/>
      <w:marBottom w:val="0"/>
      <w:divBdr>
        <w:top w:val="none" w:sz="0" w:space="0" w:color="auto"/>
        <w:left w:val="none" w:sz="0" w:space="0" w:color="auto"/>
        <w:bottom w:val="none" w:sz="0" w:space="0" w:color="auto"/>
        <w:right w:val="none" w:sz="0" w:space="0" w:color="auto"/>
      </w:divBdr>
    </w:div>
    <w:div w:id="198824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MkRXLv" TargetMode="External"/><Relationship Id="rId3" Type="http://schemas.openxmlformats.org/officeDocument/2006/relationships/settings" Target="settings.xml"/><Relationship Id="rId7" Type="http://schemas.openxmlformats.org/officeDocument/2006/relationships/hyperlink" Target="https://www.digiarts.org.tw/Events/EventsList/Ch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enalee@art.ntmofa.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176</Words>
  <Characters>1008</Characters>
  <Application>Microsoft Office Word</Application>
  <DocSecurity>0</DocSecurity>
  <Lines>8</Lines>
  <Paragraphs>2</Paragraphs>
  <ScaleCrop>false</ScaleCrop>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劉桑祁</dc:creator>
  <cp:keywords/>
  <dc:description/>
  <cp:lastModifiedBy>李方瑜</cp:lastModifiedBy>
  <cp:revision>10</cp:revision>
  <dcterms:created xsi:type="dcterms:W3CDTF">2021-09-28T08:46:00Z</dcterms:created>
  <dcterms:modified xsi:type="dcterms:W3CDTF">2021-10-05T09:44:00Z</dcterms:modified>
</cp:coreProperties>
</file>